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180F5651"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367B66">
        <w:rPr>
          <w:rStyle w:val="Strong"/>
          <w:rFonts w:ascii="Calibri" w:hAnsi="Calibri" w:cs="Calibri"/>
          <w:b w:val="0"/>
          <w:bCs w:val="0"/>
          <w:color w:val="1F1F1F"/>
        </w:rPr>
        <w:t>2</w:t>
      </w:r>
      <w:r>
        <w:rPr>
          <w:rStyle w:val="Strong"/>
          <w:rFonts w:ascii="Calibri" w:hAnsi="Calibri" w:cs="Calibri"/>
          <w:b w:val="0"/>
          <w:bCs w:val="0"/>
          <w:color w:val="1F1F1F"/>
        </w:rPr>
        <w:t xml:space="preserve">: </w:t>
      </w:r>
      <w:r w:rsidR="00367B66">
        <w:rPr>
          <w:rStyle w:val="Strong"/>
          <w:rFonts w:ascii="Calibri" w:hAnsi="Calibri" w:cs="Calibri"/>
          <w:b w:val="0"/>
          <w:bCs w:val="0"/>
          <w:color w:val="1F1F1F"/>
        </w:rPr>
        <w:t>Repen</w:t>
      </w:r>
      <w:r w:rsidR="006A35DC">
        <w:rPr>
          <w:rStyle w:val="Strong"/>
          <w:rFonts w:ascii="Calibri" w:hAnsi="Calibri" w:cs="Calibri"/>
          <w:b w:val="0"/>
          <w:bCs w:val="0"/>
          <w:color w:val="1F1F1F"/>
        </w:rPr>
        <w:t>s</w:t>
      </w:r>
      <w:r w:rsidR="00367B66">
        <w:rPr>
          <w:rStyle w:val="Strong"/>
          <w:rFonts w:ascii="Calibri" w:hAnsi="Calibri" w:cs="Calibri"/>
          <w:b w:val="0"/>
          <w:bCs w:val="0"/>
          <w:color w:val="1F1F1F"/>
        </w:rPr>
        <w:t>ando el Diseño</w:t>
      </w:r>
    </w:p>
    <w:p w14:paraId="4047E5FE" w14:textId="37A77E18"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77777777"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Las preguntas se presentan en español, portugués e inglés. Puedes responder en el idioma que prefieras. Aunque se proporciona espacio suficiente para cada respuesta, la mayoría de las preguntas pueden responderse adecuadamente en uno o dos párrafos breves.</w:t>
      </w:r>
    </w:p>
    <w:p w14:paraId="048C25C1" w14:textId="77777777" w:rsidR="008038F2"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3A5907C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108596AA"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Pr>
          <w:rFonts w:asciiTheme="minorHAnsi" w:hAnsiTheme="minorHAnsi"/>
          <w:color w:val="000000"/>
          <w:sz w:val="20"/>
          <w:szCs w:val="20"/>
        </w:rPr>
        <w:t>Web00</w:t>
      </w:r>
      <w:r w:rsidR="00367B66">
        <w:rPr>
          <w:rFonts w:asciiTheme="minorHAnsi" w:hAnsiTheme="minorHAnsi"/>
          <w:color w:val="000000"/>
          <w:sz w:val="20"/>
          <w:szCs w:val="20"/>
        </w:rPr>
        <w:t>2</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36B92C75"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F66C4F"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0AD0F6FC"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F66C4F">
              <w:rPr>
                <w:rFonts w:ascii="Aptos" w:hAnsi="Aptos"/>
                <w:noProof/>
                <w:sz w:val="20"/>
                <w:szCs w:val="20"/>
              </w:rPr>
              <w:t> </w:t>
            </w:r>
            <w:r w:rsidR="00F66C4F">
              <w:rPr>
                <w:rFonts w:ascii="Aptos" w:hAnsi="Aptos"/>
                <w:noProof/>
                <w:sz w:val="20"/>
                <w:szCs w:val="20"/>
              </w:rPr>
              <w:t> </w:t>
            </w:r>
            <w:r w:rsidR="00F66C4F">
              <w:rPr>
                <w:rFonts w:ascii="Aptos" w:hAnsi="Aptos"/>
                <w:noProof/>
                <w:sz w:val="20"/>
                <w:szCs w:val="20"/>
              </w:rPr>
              <w:t> </w:t>
            </w:r>
            <w:r w:rsidR="00F66C4F">
              <w:rPr>
                <w:rFonts w:ascii="Aptos" w:hAnsi="Aptos"/>
                <w:noProof/>
                <w:sz w:val="20"/>
                <w:szCs w:val="20"/>
              </w:rPr>
              <w:t> </w:t>
            </w:r>
            <w:r w:rsidR="00F66C4F">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1A9095D5"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66C4F">
              <w:rPr>
                <w:rFonts w:ascii="Aptos" w:hAnsi="Aptos"/>
                <w:noProof/>
                <w:sz w:val="20"/>
                <w:szCs w:val="20"/>
              </w:rPr>
              <w:t> </w:t>
            </w:r>
            <w:r w:rsidR="00F66C4F">
              <w:rPr>
                <w:rFonts w:ascii="Aptos" w:hAnsi="Aptos"/>
                <w:noProof/>
                <w:sz w:val="20"/>
                <w:szCs w:val="20"/>
              </w:rPr>
              <w:t> </w:t>
            </w:r>
            <w:r w:rsidR="00F66C4F">
              <w:rPr>
                <w:rFonts w:ascii="Aptos" w:hAnsi="Aptos"/>
                <w:noProof/>
                <w:sz w:val="20"/>
                <w:szCs w:val="20"/>
              </w:rPr>
              <w:t> </w:t>
            </w:r>
            <w:r w:rsidR="00F66C4F">
              <w:rPr>
                <w:rFonts w:ascii="Aptos" w:hAnsi="Aptos"/>
                <w:noProof/>
                <w:sz w:val="20"/>
                <w:szCs w:val="20"/>
              </w:rPr>
              <w:t> </w:t>
            </w:r>
            <w:r w:rsidR="00F66C4F">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20F751F7" w14:textId="77777777" w:rsidR="00273557" w:rsidRPr="006A35DC" w:rsidRDefault="00273557" w:rsidP="00273557">
      <w:pPr>
        <w:spacing w:before="100" w:beforeAutospacing="1" w:after="100" w:afterAutospacing="1"/>
        <w:outlineLvl w:val="1"/>
        <w:rPr>
          <w:rFonts w:asciiTheme="minorHAnsi" w:hAnsiTheme="minorHAnsi"/>
          <w:b/>
          <w:bCs/>
          <w:color w:val="000000"/>
          <w:sz w:val="20"/>
          <w:szCs w:val="20"/>
        </w:rPr>
      </w:pPr>
      <w:r w:rsidRPr="006A35DC">
        <w:rPr>
          <w:rFonts w:asciiTheme="minorHAnsi" w:hAnsiTheme="minorHAnsi"/>
          <w:b/>
          <w:bCs/>
          <w:color w:val="000000"/>
          <w:sz w:val="20"/>
          <w:szCs w:val="20"/>
        </w:rPr>
        <w:t>SECTION I — Comprensión fundamental (4 preguntas)</w:t>
      </w:r>
    </w:p>
    <w:p w14:paraId="5BAB3774" w14:textId="6B9160DB"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¿Cuál es el papel de las guías internacionales de bioseguridad en el diseño de laboratorios? / What is the role of international biosafety guidelines in laboratory design? / Qual é o papel das diretrizes internacionais de biossegurança no projeto de laboratórios</w:t>
      </w:r>
      <w:r w:rsidR="004C5260" w:rsidRPr="00F66C4F">
        <w:rPr>
          <w:color w:val="000000"/>
          <w:sz w:val="20"/>
          <w:szCs w:val="20"/>
        </w:rPr>
        <w:t>?</w:t>
      </w:r>
    </w:p>
    <w:p w14:paraId="7CC570F2" w14:textId="795C0F5E" w:rsidR="00273557" w:rsidRPr="00F66C4F" w:rsidRDefault="00397843"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bookmarkStart w:id="2" w:name="Text3"/>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bookmarkEnd w:id="2"/>
    </w:p>
    <w:p w14:paraId="477D3D94" w14:textId="3384CD11"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¿Cuál es la diferencia entre contención primaria y contención secundaria? / What is the difference between primary and secondary containment? / Qual é a diferença entre contenção primária e secundária</w:t>
      </w:r>
      <w:r w:rsidR="00273557" w:rsidRPr="00F66C4F">
        <w:rPr>
          <w:color w:val="000000"/>
          <w:sz w:val="20"/>
          <w:szCs w:val="20"/>
        </w:rPr>
        <w:t>?</w:t>
      </w:r>
    </w:p>
    <w:p w14:paraId="0EC6AE4D" w14:textId="2FC5EF54"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2AB02E0F" w14:textId="02256929"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¿Qué describen los niveles de bioseguridad (BSL)? / What do biosafety levels (BSL) describe? / O que os níveis de biossegurança (BSL) descrevem</w:t>
      </w:r>
      <w:r w:rsidR="00273557" w:rsidRPr="00F66C4F">
        <w:rPr>
          <w:color w:val="000000"/>
          <w:sz w:val="20"/>
          <w:szCs w:val="20"/>
        </w:rPr>
        <w:t>?</w:t>
      </w:r>
    </w:p>
    <w:p w14:paraId="6E467AB5" w14:textId="2F88E396"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43E3C061" w14:textId="2151D5CE"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¿Cuál es el papel de la evaluación de riesgos en el diseño de un laboratorio? / What is the role of risk assessment in laboratory design? / Qual é o papel da avaliação de risco no projeto de laboratório</w:t>
      </w:r>
      <w:r w:rsidR="004C5260" w:rsidRPr="00F66C4F">
        <w:rPr>
          <w:color w:val="000000"/>
          <w:sz w:val="20"/>
          <w:szCs w:val="20"/>
        </w:rPr>
        <w:t>?</w:t>
      </w:r>
    </w:p>
    <w:p w14:paraId="1358154B" w14:textId="6FFD6126" w:rsidR="00273557" w:rsidRPr="00F66C4F" w:rsidRDefault="00397843" w:rsidP="00397843">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51C0A5A3" w14:textId="77777777" w:rsidR="009F0F61" w:rsidRDefault="009F0F61" w:rsidP="00273557">
      <w:pPr>
        <w:spacing w:before="100" w:beforeAutospacing="1" w:after="100" w:afterAutospacing="1"/>
        <w:outlineLvl w:val="1"/>
        <w:rPr>
          <w:rFonts w:asciiTheme="minorHAnsi" w:hAnsiTheme="minorHAnsi"/>
          <w:b/>
          <w:bCs/>
          <w:color w:val="000000"/>
          <w:sz w:val="20"/>
          <w:szCs w:val="20"/>
        </w:rPr>
      </w:pPr>
    </w:p>
    <w:p w14:paraId="5FB119E6" w14:textId="77777777" w:rsidR="00F66C4F" w:rsidRPr="00F66C4F" w:rsidRDefault="00F66C4F" w:rsidP="00273557">
      <w:pPr>
        <w:spacing w:before="100" w:beforeAutospacing="1" w:after="100" w:afterAutospacing="1"/>
        <w:outlineLvl w:val="1"/>
        <w:rPr>
          <w:rFonts w:asciiTheme="minorHAnsi" w:hAnsiTheme="minorHAnsi"/>
          <w:b/>
          <w:bCs/>
          <w:color w:val="000000"/>
          <w:sz w:val="20"/>
          <w:szCs w:val="20"/>
        </w:rPr>
      </w:pPr>
    </w:p>
    <w:p w14:paraId="35359FBC" w14:textId="495B61B8" w:rsidR="00273557" w:rsidRPr="00F66C4F" w:rsidRDefault="00273557" w:rsidP="00273557">
      <w:pPr>
        <w:spacing w:before="100" w:beforeAutospacing="1" w:after="100" w:afterAutospacing="1"/>
        <w:outlineLvl w:val="1"/>
        <w:rPr>
          <w:rFonts w:asciiTheme="minorHAnsi" w:hAnsiTheme="minorHAnsi"/>
          <w:b/>
          <w:bCs/>
          <w:color w:val="000000"/>
          <w:sz w:val="20"/>
          <w:szCs w:val="20"/>
        </w:rPr>
      </w:pPr>
      <w:r w:rsidRPr="00F66C4F">
        <w:rPr>
          <w:rFonts w:asciiTheme="minorHAnsi" w:hAnsiTheme="minorHAnsi"/>
          <w:b/>
          <w:bCs/>
          <w:color w:val="000000"/>
          <w:sz w:val="20"/>
          <w:szCs w:val="20"/>
        </w:rPr>
        <w:lastRenderedPageBreak/>
        <w:t>SECTION II — Razonamiento conceptual (</w:t>
      </w:r>
      <w:r w:rsidR="006A35DC" w:rsidRPr="00F66C4F">
        <w:rPr>
          <w:rFonts w:asciiTheme="minorHAnsi" w:hAnsiTheme="minorHAnsi"/>
          <w:b/>
          <w:bCs/>
          <w:color w:val="000000"/>
          <w:sz w:val="20"/>
          <w:szCs w:val="20"/>
        </w:rPr>
        <w:t>8</w:t>
      </w:r>
      <w:r w:rsidRPr="00F66C4F">
        <w:rPr>
          <w:rFonts w:asciiTheme="minorHAnsi" w:hAnsiTheme="minorHAnsi"/>
          <w:b/>
          <w:bCs/>
          <w:color w:val="000000"/>
          <w:sz w:val="20"/>
          <w:szCs w:val="20"/>
        </w:rPr>
        <w:t xml:space="preserve"> preguntas)</w:t>
      </w:r>
    </w:p>
    <w:p w14:paraId="653DBFB1" w14:textId="482FFFD0"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¿Por qué los niveles de bioseguridad (BSL) no siempre coinciden con el grupo de riesgo? / Why do biosafety levels (BSL) not always align with risk groups? / Por que os níveis de biossegurança (BSL) nem sempre coincidem com o grupo de risco</w:t>
      </w:r>
      <w:r w:rsidR="00273557" w:rsidRPr="00F66C4F">
        <w:rPr>
          <w:color w:val="000000"/>
          <w:sz w:val="20"/>
          <w:szCs w:val="20"/>
        </w:rPr>
        <w:t>?</w:t>
      </w:r>
    </w:p>
    <w:p w14:paraId="61EE64D5" w14:textId="13F49B5C"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0CEFE5AF" w14:textId="12907A5D"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¿Cómo influyen factores como la ruta de transmisión, dosis infecciosa y tipo de actividad en la contención requerida? / How do factors such as transmission route, infectious dose, and type of activity influence required containment? / Como fatores como rota de transmissão, dose infecciosa e atividade influenciam a contenção</w:t>
      </w:r>
      <w:r w:rsidR="00273557" w:rsidRPr="00F66C4F">
        <w:rPr>
          <w:color w:val="000000"/>
          <w:sz w:val="20"/>
          <w:szCs w:val="20"/>
        </w:rPr>
        <w:t>?</w:t>
      </w:r>
    </w:p>
    <w:p w14:paraId="4A43DEB4" w14:textId="4A315707" w:rsidR="004C5260" w:rsidRPr="00F66C4F" w:rsidRDefault="00273557" w:rsidP="004C5260">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5C1C8BCF" w14:textId="3AD0E27C" w:rsidR="009E3E9E" w:rsidRPr="00F66C4F" w:rsidRDefault="00F66C4F" w:rsidP="009E3E9E">
      <w:pPr>
        <w:pStyle w:val="ListParagraph"/>
        <w:numPr>
          <w:ilvl w:val="0"/>
          <w:numId w:val="32"/>
        </w:numPr>
        <w:spacing w:before="100" w:beforeAutospacing="1" w:after="100" w:afterAutospacing="1"/>
        <w:rPr>
          <w:color w:val="000000"/>
          <w:sz w:val="20"/>
          <w:szCs w:val="20"/>
        </w:rPr>
      </w:pPr>
      <w:r w:rsidRPr="00F66C4F">
        <w:rPr>
          <w:color w:val="000000"/>
          <w:sz w:val="20"/>
          <w:szCs w:val="20"/>
        </w:rPr>
        <w:t>¿Por qué la toma de decisiones basada en riesgos es central para el diseño de contención? / Why is risk-based decision-making central to containment design? / Por que decisões baseadas em risco são centrais no projeto de contenção</w:t>
      </w:r>
      <w:r w:rsidR="004C5260" w:rsidRPr="00F66C4F">
        <w:rPr>
          <w:color w:val="000000"/>
          <w:sz w:val="20"/>
          <w:szCs w:val="20"/>
        </w:rPr>
        <w:t>?</w:t>
      </w:r>
    </w:p>
    <w:p w14:paraId="410D7857" w14:textId="148C9210" w:rsidR="009E3E9E" w:rsidRPr="00F66C4F" w:rsidRDefault="00273557" w:rsidP="009E3E9E">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61CF07BC" w14:textId="6CF8ABF0"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¿Cómo influyen las características del agente y las operaciones en la selección de medidas de contención? / How do agent characteristics and operations influence containment measures? / Como características do agente e operações influenciam as medidas de contenção</w:t>
      </w:r>
      <w:r w:rsidR="00273557" w:rsidRPr="00F66C4F">
        <w:rPr>
          <w:color w:val="000000"/>
          <w:sz w:val="20"/>
          <w:szCs w:val="20"/>
        </w:rPr>
        <w:t>?</w:t>
      </w:r>
    </w:p>
    <w:p w14:paraId="5E6898C7" w14:textId="38D7920A"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¿Cómo contribuye el flujo de aire direccional a la biocontención? / How does directional airflow contribute to biocontainment? / Como o fluxo de ar direcional contribui para a biocontenção</w:t>
      </w:r>
      <w:r w:rsidR="00273557" w:rsidRPr="00F66C4F">
        <w:rPr>
          <w:color w:val="000000"/>
          <w:sz w:val="20"/>
          <w:szCs w:val="20"/>
        </w:rPr>
        <w:t>?</w:t>
      </w:r>
    </w:p>
    <w:p w14:paraId="491C354A" w14:textId="07E2637F"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6DB9F031" w14:textId="12C9C3F0"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¿Por qué los laboratorios de biocontención no son sistemas completamente sellados? / Why are biocontainment laboratories not fully sealed systems? / Por que laboratórios de biocontenção não são totalmente selados</w:t>
      </w:r>
      <w:r w:rsidR="00273557" w:rsidRPr="00F66C4F">
        <w:rPr>
          <w:color w:val="000000"/>
          <w:sz w:val="20"/>
          <w:szCs w:val="20"/>
        </w:rPr>
        <w:t>?</w:t>
      </w:r>
    </w:p>
    <w:p w14:paraId="03A9C6DF" w14:textId="5A6C97EA"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11408935" w14:textId="6EC3BC61"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¿Cómo se logra la presión negativa en un laboratorio de biocontención? / How is negative pressure achieved in a biocontainment laboratory? / Como se obtém pressão negativa em um laboratório de biocontenção</w:t>
      </w:r>
      <w:r w:rsidR="00273557" w:rsidRPr="00F66C4F">
        <w:rPr>
          <w:color w:val="000000"/>
          <w:sz w:val="20"/>
          <w:szCs w:val="20"/>
        </w:rPr>
        <w:t>?</w:t>
      </w:r>
    </w:p>
    <w:p w14:paraId="677004AE" w14:textId="6F89FF69"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681090C7" w14:textId="589E7BF9"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¿Por qué la capacitación no elimina completamente el riesgo en laboratorios de biocontención? / Why does training not eliminate risk in biocontainment laboratories? / Por que o treinamento não elimina completamente o risco</w:t>
      </w:r>
      <w:r w:rsidR="00273557" w:rsidRPr="00F66C4F">
        <w:rPr>
          <w:color w:val="000000"/>
          <w:sz w:val="20"/>
          <w:szCs w:val="20"/>
        </w:rPr>
        <w:t>?</w:t>
      </w:r>
    </w:p>
    <w:p w14:paraId="4464CEB1" w14:textId="6C42BFC5"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23B4DFCF" w14:textId="77777777" w:rsidR="0094696E" w:rsidRPr="00F66C4F" w:rsidRDefault="0094696E" w:rsidP="0094696E">
      <w:pPr>
        <w:pStyle w:val="ListParagraph"/>
        <w:spacing w:before="100" w:beforeAutospacing="1" w:after="100" w:afterAutospacing="1"/>
        <w:ind w:left="360"/>
        <w:rPr>
          <w:color w:val="000000"/>
          <w:sz w:val="20"/>
          <w:szCs w:val="20"/>
        </w:rPr>
      </w:pPr>
    </w:p>
    <w:p w14:paraId="03C3336A" w14:textId="77777777" w:rsidR="00273557" w:rsidRPr="00F66C4F" w:rsidRDefault="00273557" w:rsidP="00273557">
      <w:pPr>
        <w:pStyle w:val="ListParagraph"/>
        <w:spacing w:before="100" w:beforeAutospacing="1" w:after="100" w:afterAutospacing="1"/>
        <w:ind w:left="360"/>
        <w:outlineLvl w:val="1"/>
        <w:rPr>
          <w:b/>
          <w:bCs/>
          <w:color w:val="000000"/>
          <w:sz w:val="20"/>
          <w:szCs w:val="20"/>
        </w:rPr>
      </w:pPr>
      <w:r w:rsidRPr="00F66C4F">
        <w:rPr>
          <w:b/>
          <w:bCs/>
          <w:color w:val="000000"/>
          <w:sz w:val="20"/>
          <w:szCs w:val="20"/>
        </w:rPr>
        <w:t>SECTION III — Razonamiento aplicado (4 preguntas)</w:t>
      </w:r>
    </w:p>
    <w:p w14:paraId="4E3A8F79" w14:textId="3526D03F" w:rsidR="0094696E" w:rsidRPr="00F66C4F" w:rsidRDefault="00F66C4F" w:rsidP="0094696E">
      <w:pPr>
        <w:pStyle w:val="ListParagraph"/>
        <w:numPr>
          <w:ilvl w:val="0"/>
          <w:numId w:val="32"/>
        </w:numPr>
        <w:spacing w:before="100" w:beforeAutospacing="1" w:after="100" w:afterAutospacing="1"/>
        <w:rPr>
          <w:color w:val="000000"/>
          <w:sz w:val="20"/>
          <w:szCs w:val="20"/>
        </w:rPr>
      </w:pPr>
      <w:r w:rsidRPr="00F66C4F">
        <w:rPr>
          <w:color w:val="000000"/>
          <w:sz w:val="20"/>
          <w:szCs w:val="20"/>
        </w:rPr>
        <w:t>Para un patógeno de alto riesgo que ha sido inactivado, ¿cómo puede cambiar el nivel de contención requerido? / For a high-risk pathogen that has been inactivated, how can the required containment level change? / Para um patógeno de alto risco inativado, como muda o nível de contenção</w:t>
      </w:r>
      <w:r w:rsidR="0094696E" w:rsidRPr="00F66C4F">
        <w:rPr>
          <w:color w:val="000000"/>
          <w:sz w:val="20"/>
          <w:szCs w:val="20"/>
        </w:rPr>
        <w:t>?</w:t>
      </w:r>
    </w:p>
    <w:p w14:paraId="357CF708" w14:textId="0E13E9CA" w:rsidR="00273557" w:rsidRPr="00F66C4F" w:rsidRDefault="00273557" w:rsidP="0094696E">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3FDD62E5" w14:textId="244D0347" w:rsidR="00273557" w:rsidRPr="00F66C4F" w:rsidRDefault="00F66C4F" w:rsidP="00273557">
      <w:pPr>
        <w:pStyle w:val="ListParagraph"/>
        <w:numPr>
          <w:ilvl w:val="0"/>
          <w:numId w:val="32"/>
        </w:numPr>
        <w:spacing w:before="100" w:beforeAutospacing="1" w:after="100" w:afterAutospacing="1"/>
        <w:rPr>
          <w:color w:val="000000"/>
          <w:sz w:val="20"/>
          <w:szCs w:val="20"/>
        </w:rPr>
      </w:pPr>
      <w:r w:rsidRPr="00F66C4F">
        <w:rPr>
          <w:color w:val="000000"/>
          <w:sz w:val="20"/>
          <w:szCs w:val="20"/>
        </w:rPr>
        <w:t>Un laboratorio evalúa un patógeno que no se transmite por aerosol. ¿Qué decisión puede tomarse respecto a la filtración HEPA en el aire de salida? / A lab evaluates a non-aerosol pathogen. What decision can be made regarding HEPA exhaust filtration? / Um laboratório avalia um patógeno não aerossol. Qual decisão sobre HEPA</w:t>
      </w:r>
      <w:r w:rsidR="00273557" w:rsidRPr="00F66C4F">
        <w:rPr>
          <w:color w:val="000000"/>
          <w:sz w:val="20"/>
          <w:szCs w:val="20"/>
        </w:rPr>
        <w:t>?</w:t>
      </w:r>
    </w:p>
    <w:p w14:paraId="1697D98A" w14:textId="74269CBC"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1C4FDCEC" w14:textId="74046C14" w:rsidR="0094696E" w:rsidRPr="00F66C4F" w:rsidRDefault="00F66C4F" w:rsidP="0094696E">
      <w:pPr>
        <w:pStyle w:val="ListParagraph"/>
        <w:numPr>
          <w:ilvl w:val="0"/>
          <w:numId w:val="32"/>
        </w:numPr>
        <w:spacing w:before="100" w:beforeAutospacing="1" w:after="100" w:afterAutospacing="1"/>
        <w:rPr>
          <w:color w:val="000000"/>
          <w:sz w:val="20"/>
          <w:szCs w:val="20"/>
        </w:rPr>
      </w:pPr>
      <w:r w:rsidRPr="00F66C4F">
        <w:rPr>
          <w:color w:val="000000"/>
          <w:sz w:val="20"/>
          <w:szCs w:val="20"/>
        </w:rPr>
        <w:t xml:space="preserve">Durante el commissioning se observa que el flujo de aire no sigue la dirección esperada, a pesar de lecturas de presión correctas. ¿Qué implica esto? / During commissioning, airflow does not follow the </w:t>
      </w:r>
      <w:r w:rsidRPr="00F66C4F">
        <w:rPr>
          <w:color w:val="000000"/>
          <w:sz w:val="20"/>
          <w:szCs w:val="20"/>
        </w:rPr>
        <w:lastRenderedPageBreak/>
        <w:t>expected direction despite correct pressure readings. What does this imply? / Durante o comissionamento, o fluxo não segue a direção esperada. O que isso implica</w:t>
      </w:r>
      <w:r w:rsidR="00273557" w:rsidRPr="00F66C4F">
        <w:rPr>
          <w:color w:val="000000"/>
          <w:sz w:val="20"/>
          <w:szCs w:val="20"/>
        </w:rPr>
        <w:t>?</w:t>
      </w:r>
    </w:p>
    <w:p w14:paraId="2CECDE62" w14:textId="2C25232B" w:rsidR="00273557" w:rsidRPr="00F66C4F" w:rsidRDefault="00273557" w:rsidP="00273557">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p w14:paraId="4F1D2A4E" w14:textId="2C419E11" w:rsidR="00273557" w:rsidRPr="00F66C4F" w:rsidRDefault="00F66C4F" w:rsidP="0094696E">
      <w:pPr>
        <w:pStyle w:val="ListParagraph"/>
        <w:numPr>
          <w:ilvl w:val="0"/>
          <w:numId w:val="32"/>
        </w:numPr>
        <w:spacing w:before="100" w:beforeAutospacing="1" w:after="100" w:afterAutospacing="1"/>
        <w:rPr>
          <w:color w:val="000000"/>
          <w:sz w:val="20"/>
          <w:szCs w:val="20"/>
        </w:rPr>
      </w:pPr>
      <w:r w:rsidRPr="00F66C4F">
        <w:rPr>
          <w:color w:val="000000"/>
          <w:sz w:val="20"/>
          <w:szCs w:val="20"/>
        </w:rPr>
        <w:t>¿En qué situaciones se deben considerar medidas adicionales como ducha o tratamiento de efluentes? / When should additional measures like showers or effluent treatment be considered? / Quando considerar ducha ou tratamento de efluentes</w:t>
      </w:r>
      <w:r w:rsidR="0094696E" w:rsidRPr="00F66C4F">
        <w:rPr>
          <w:color w:val="000000"/>
          <w:sz w:val="20"/>
          <w:szCs w:val="20"/>
        </w:rPr>
        <w:t>?</w:t>
      </w:r>
    </w:p>
    <w:p w14:paraId="4DE92148" w14:textId="7A31D4DD" w:rsidR="00341D31" w:rsidRPr="00F66C4F" w:rsidRDefault="0094696E" w:rsidP="009F0F61">
      <w:pPr>
        <w:pStyle w:val="ListParagraph"/>
        <w:spacing w:before="100" w:beforeAutospacing="1" w:after="100" w:afterAutospacing="1"/>
        <w:ind w:left="360" w:firstLine="360"/>
        <w:rPr>
          <w:color w:val="000000"/>
          <w:sz w:val="20"/>
          <w:szCs w:val="20"/>
        </w:rPr>
      </w:pPr>
      <w:r w:rsidRPr="00F66C4F">
        <w:rPr>
          <w:color w:val="000000"/>
          <w:sz w:val="20"/>
          <w:szCs w:val="20"/>
        </w:rPr>
        <w:fldChar w:fldCharType="begin">
          <w:ffData>
            <w:name w:val="Text3"/>
            <w:enabled/>
            <w:calcOnExit w:val="0"/>
            <w:textInput>
              <w:maxLength w:val="700"/>
            </w:textInput>
          </w:ffData>
        </w:fldChar>
      </w:r>
      <w:r w:rsidRPr="00F66C4F">
        <w:rPr>
          <w:color w:val="000000"/>
          <w:sz w:val="20"/>
          <w:szCs w:val="20"/>
        </w:rPr>
        <w:instrText xml:space="preserve"> FORMTEXT </w:instrText>
      </w:r>
      <w:r w:rsidRPr="00F66C4F">
        <w:rPr>
          <w:color w:val="000000"/>
          <w:sz w:val="20"/>
          <w:szCs w:val="20"/>
        </w:rPr>
      </w:r>
      <w:r w:rsidRPr="00F66C4F">
        <w:rPr>
          <w:color w:val="000000"/>
          <w:sz w:val="20"/>
          <w:szCs w:val="20"/>
        </w:rPr>
        <w:fldChar w:fldCharType="separate"/>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00F66C4F">
        <w:rPr>
          <w:noProof/>
          <w:color w:val="000000"/>
          <w:sz w:val="20"/>
          <w:szCs w:val="20"/>
        </w:rPr>
        <w:t> </w:t>
      </w:r>
      <w:r w:rsidRPr="00F66C4F">
        <w:rPr>
          <w:color w:val="000000"/>
          <w:sz w:val="20"/>
          <w:szCs w:val="20"/>
        </w:rPr>
        <w:fldChar w:fldCharType="end"/>
      </w:r>
    </w:p>
    <w:sectPr w:rsidR="00341D31" w:rsidRPr="00F66C4F" w:rsidSect="0094696E">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462F" w14:textId="77777777" w:rsidR="00383278" w:rsidRDefault="00383278" w:rsidP="003010CD">
      <w:r>
        <w:separator/>
      </w:r>
    </w:p>
  </w:endnote>
  <w:endnote w:type="continuationSeparator" w:id="0">
    <w:p w14:paraId="51BB4B50" w14:textId="77777777" w:rsidR="00383278" w:rsidRDefault="00383278"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66A" w14:textId="15720F14" w:rsidR="0094696E" w:rsidRPr="00A648D1" w:rsidRDefault="0094696E" w:rsidP="0094696E">
    <w:pPr>
      <w:pStyle w:val="Footer"/>
      <w:rPr>
        <w:sz w:val="16"/>
        <w:szCs w:val="16"/>
        <w:lang w:val="en-US"/>
      </w:rPr>
    </w:pPr>
    <w:r w:rsidRPr="00A648D1">
      <w:rPr>
        <w:sz w:val="16"/>
        <w:szCs w:val="16"/>
        <w:lang w:val="en-US"/>
      </w:rPr>
      <w:t>| BioLab Solutions | Web-00</w:t>
    </w:r>
    <w:r w:rsidR="00367B66">
      <w:rPr>
        <w:sz w:val="16"/>
        <w:szCs w:val="16"/>
        <w:lang w:val="en-US"/>
      </w:rPr>
      <w:t>2</w:t>
    </w:r>
    <w:r w:rsidRPr="00A648D1">
      <w:rPr>
        <w:sz w:val="16"/>
        <w:szCs w:val="16"/>
        <w:lang w:val="en-US"/>
      </w:rPr>
      <w:t xml:space="preserve"> | Quiz-Apr | v1 | 2026-</w:t>
    </w:r>
    <w:r w:rsidR="006A35DC">
      <w:rPr>
        <w:sz w:val="16"/>
        <w:szCs w:val="16"/>
        <w:lang w:val="en-US"/>
      </w:rPr>
      <w:t>30</w:t>
    </w:r>
    <w:r w:rsidRPr="00A648D1">
      <w:rPr>
        <w:sz w:val="16"/>
        <w:szCs w:val="16"/>
        <w:lang w:val="en-US"/>
      </w:rPr>
      <w:t>-03 |</w:t>
    </w:r>
  </w:p>
  <w:p w14:paraId="44B2ADD6" w14:textId="77777777" w:rsidR="00A648D1" w:rsidRPr="0094696E" w:rsidRDefault="00A648D1" w:rsidP="009469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71AA13FC" w:rsidR="00A648D1" w:rsidRPr="00A648D1" w:rsidRDefault="00A648D1">
    <w:pPr>
      <w:pStyle w:val="Footer"/>
      <w:rPr>
        <w:sz w:val="16"/>
        <w:szCs w:val="16"/>
        <w:lang w:val="en-US"/>
      </w:rPr>
    </w:pPr>
    <w:r w:rsidRPr="00A648D1">
      <w:rPr>
        <w:sz w:val="16"/>
        <w:szCs w:val="16"/>
        <w:lang w:val="en-US"/>
      </w:rPr>
      <w:t>| BioLab Solutions | Web-00</w:t>
    </w:r>
    <w:r w:rsidR="00367B66">
      <w:rPr>
        <w:sz w:val="16"/>
        <w:szCs w:val="16"/>
        <w:lang w:val="en-US"/>
      </w:rPr>
      <w:t>2</w:t>
    </w:r>
    <w:r w:rsidRPr="00A648D1">
      <w:rPr>
        <w:sz w:val="16"/>
        <w:szCs w:val="16"/>
        <w:lang w:val="en-US"/>
      </w:rPr>
      <w:t xml:space="preserve"> | Quiz-Apr | v1 | 2026-</w:t>
    </w:r>
    <w:r w:rsidR="006A35DC">
      <w:rPr>
        <w:sz w:val="16"/>
        <w:szCs w:val="16"/>
        <w:lang w:val="en-US"/>
      </w:rPr>
      <w:t>30</w:t>
    </w:r>
    <w:r w:rsidRPr="00A648D1">
      <w:rPr>
        <w:sz w:val="16"/>
        <w:szCs w:val="16"/>
        <w:lang w:val="en-US"/>
      </w:rPr>
      <w:t>-03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F97B" w14:textId="77777777" w:rsidR="00383278" w:rsidRDefault="00383278" w:rsidP="003010CD">
      <w:r>
        <w:separator/>
      </w:r>
    </w:p>
  </w:footnote>
  <w:footnote w:type="continuationSeparator" w:id="0">
    <w:p w14:paraId="5C9FA216" w14:textId="77777777" w:rsidR="00383278" w:rsidRDefault="00383278"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o5fFux8intJVBjMzQ7NoyB6jGNj10/YF/WiwHi5319N0CI0hlTiR5NZvdx6/P86dZWFROknc8zNvDMK7HXmDmg==" w:salt="4xeH+Es5s5JsbfoWNrvr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3010CD"/>
    <w:rsid w:val="00313548"/>
    <w:rsid w:val="00341D31"/>
    <w:rsid w:val="00346B8B"/>
    <w:rsid w:val="00367B66"/>
    <w:rsid w:val="00383278"/>
    <w:rsid w:val="003916E5"/>
    <w:rsid w:val="003946F8"/>
    <w:rsid w:val="00397843"/>
    <w:rsid w:val="004C5260"/>
    <w:rsid w:val="0051036D"/>
    <w:rsid w:val="00523B28"/>
    <w:rsid w:val="005277A6"/>
    <w:rsid w:val="00541453"/>
    <w:rsid w:val="00547D59"/>
    <w:rsid w:val="00580DF8"/>
    <w:rsid w:val="00582305"/>
    <w:rsid w:val="005C379F"/>
    <w:rsid w:val="0061034C"/>
    <w:rsid w:val="006A35DC"/>
    <w:rsid w:val="006C482E"/>
    <w:rsid w:val="006E62B6"/>
    <w:rsid w:val="008038F2"/>
    <w:rsid w:val="00817C48"/>
    <w:rsid w:val="00822582"/>
    <w:rsid w:val="008312E4"/>
    <w:rsid w:val="00845414"/>
    <w:rsid w:val="0094696E"/>
    <w:rsid w:val="009D3644"/>
    <w:rsid w:val="009E3E9E"/>
    <w:rsid w:val="009F0F61"/>
    <w:rsid w:val="00A12980"/>
    <w:rsid w:val="00A5664A"/>
    <w:rsid w:val="00A648D1"/>
    <w:rsid w:val="00B00719"/>
    <w:rsid w:val="00B72523"/>
    <w:rsid w:val="00B754C0"/>
    <w:rsid w:val="00BC2DB5"/>
    <w:rsid w:val="00BD64BC"/>
    <w:rsid w:val="00BE6B15"/>
    <w:rsid w:val="00C434BB"/>
    <w:rsid w:val="00C66507"/>
    <w:rsid w:val="00CA3AF7"/>
    <w:rsid w:val="00CA5605"/>
    <w:rsid w:val="00CC0362"/>
    <w:rsid w:val="00CF3051"/>
    <w:rsid w:val="00D007D0"/>
    <w:rsid w:val="00D56E31"/>
    <w:rsid w:val="00D67C37"/>
    <w:rsid w:val="00D72BBE"/>
    <w:rsid w:val="00DC03F0"/>
    <w:rsid w:val="00DC2D02"/>
    <w:rsid w:val="00E10B97"/>
    <w:rsid w:val="00E41D43"/>
    <w:rsid w:val="00E47F54"/>
    <w:rsid w:val="00E87A4F"/>
    <w:rsid w:val="00EA0585"/>
    <w:rsid w:val="00ED5E77"/>
    <w:rsid w:val="00EF09B3"/>
    <w:rsid w:val="00F35F9E"/>
    <w:rsid w:val="00F46182"/>
    <w:rsid w:val="00F66C4F"/>
    <w:rsid w:val="00FA4343"/>
    <w:rsid w:val="00FB19B9"/>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2026-03-30T19:08:00Z</dcterms:modified>
</cp:coreProperties>
</file>